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 </w:t>
      </w:r>
    </w:p>
    <w:p w:rsidR="0040257A" w:rsidRPr="0040257A" w:rsidRDefault="00B955F0"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запасных частей для компьютерной техники марки «НР»</w:t>
      </w:r>
      <w:r w:rsidR="0040257A" w:rsidRPr="0040257A">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2013</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B955F0">
        <w:rPr>
          <w:rFonts w:ascii="Times New Roman" w:eastAsia="Times New Roman" w:hAnsi="Times New Roman" w:cs="Times New Roman"/>
          <w:b/>
          <w:sz w:val="20"/>
          <w:szCs w:val="20"/>
          <w:lang w:eastAsia="ru-RU"/>
        </w:rPr>
        <w:t>запасных частей для компьютерной техники марки «НР</w:t>
      </w:r>
      <w:r w:rsidR="0095541B">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proofErr w:type="spellStart"/>
      <w:r w:rsidR="0095541B">
        <w:rPr>
          <w:rFonts w:ascii="Times New Roman" w:eastAsia="Times New Roman" w:hAnsi="Times New Roman" w:cs="Times New Roman"/>
          <w:b/>
          <w:sz w:val="21"/>
          <w:szCs w:val="21"/>
          <w:lang w:eastAsia="ru-RU"/>
        </w:rPr>
        <w:t>Легостаев</w:t>
      </w:r>
      <w:proofErr w:type="spellEnd"/>
      <w:r w:rsidR="0095541B">
        <w:rPr>
          <w:rFonts w:ascii="Times New Roman" w:eastAsia="Times New Roman" w:hAnsi="Times New Roman" w:cs="Times New Roman"/>
          <w:b/>
          <w:sz w:val="21"/>
          <w:szCs w:val="21"/>
          <w:lang w:eastAsia="ru-RU"/>
        </w:rPr>
        <w:t xml:space="preserve">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proofErr w:type="spellStart"/>
      <w:r w:rsidR="0095541B">
        <w:rPr>
          <w:rFonts w:ascii="Times New Roman" w:eastAsia="Times New Roman" w:hAnsi="Times New Roman" w:cs="Times New Roman"/>
          <w:b/>
          <w:sz w:val="21"/>
          <w:szCs w:val="21"/>
          <w:lang w:eastAsia="ru-RU"/>
        </w:rPr>
        <w:t>Легостаев</w:t>
      </w:r>
      <w:proofErr w:type="spellEnd"/>
      <w:r w:rsidR="0095541B">
        <w:rPr>
          <w:rFonts w:ascii="Times New Roman" w:eastAsia="Times New Roman" w:hAnsi="Times New Roman" w:cs="Times New Roman"/>
          <w:b/>
          <w:sz w:val="21"/>
          <w:szCs w:val="21"/>
          <w:lang w:eastAsia="ru-RU"/>
        </w:rPr>
        <w:t xml:space="preserve">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Pr="00591546" w:rsidRDefault="0095541B" w:rsidP="0095541B">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1"/>
          <w:szCs w:val="21"/>
          <w:lang w:eastAsia="ru-RU"/>
        </w:rPr>
        <w:t xml:space="preserve">      </w:t>
      </w:r>
      <w:r w:rsidR="00591546" w:rsidRPr="0095541B">
        <w:rPr>
          <w:rFonts w:ascii="Times New Roman" w:eastAsia="Times New Roman" w:hAnsi="Times New Roman" w:cs="Times New Roman"/>
          <w:sz w:val="21"/>
          <w:szCs w:val="21"/>
          <w:lang w:eastAsia="ru-RU"/>
        </w:rPr>
        <w:t xml:space="preserve"> 1.3.  </w:t>
      </w:r>
      <w:r w:rsidR="00591546" w:rsidRPr="00591546">
        <w:rPr>
          <w:rFonts w:ascii="Times New Roman" w:eastAsia="Times New Roman" w:hAnsi="Times New Roman" w:cs="Times New Roman"/>
          <w:sz w:val="20"/>
          <w:szCs w:val="20"/>
          <w:lang w:eastAsia="ru-RU"/>
        </w:rPr>
        <w:t xml:space="preserve">Подробная информация для </w:t>
      </w:r>
      <w:r w:rsidR="00591546">
        <w:rPr>
          <w:rFonts w:ascii="Times New Roman" w:eastAsia="Times New Roman" w:hAnsi="Times New Roman" w:cs="Times New Roman"/>
          <w:sz w:val="20"/>
          <w:szCs w:val="20"/>
          <w:lang w:eastAsia="ru-RU"/>
        </w:rPr>
        <w:t>аккредитации</w:t>
      </w:r>
      <w:r w:rsidR="00591546" w:rsidRPr="00591546">
        <w:rPr>
          <w:rFonts w:ascii="Times New Roman" w:eastAsia="Times New Roman" w:hAnsi="Times New Roman" w:cs="Times New Roman"/>
          <w:sz w:val="20"/>
          <w:szCs w:val="20"/>
          <w:lang w:eastAsia="ru-RU"/>
        </w:rPr>
        <w:t xml:space="preserve"> поставщиков</w:t>
      </w:r>
      <w:r w:rsidR="00591546">
        <w:rPr>
          <w:rFonts w:ascii="Times New Roman" w:eastAsia="Times New Roman" w:hAnsi="Times New Roman" w:cs="Times New Roman"/>
          <w:sz w:val="20"/>
          <w:szCs w:val="20"/>
          <w:lang w:eastAsia="ru-RU"/>
        </w:rPr>
        <w:t xml:space="preserve"> на электронной площадке</w:t>
      </w:r>
      <w:r w:rsidR="00591546" w:rsidRPr="0059154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hyperlink r:id="rId12" w:history="1">
        <w:r w:rsidR="00591546" w:rsidRPr="00591546">
          <w:rPr>
            <w:rStyle w:val="a9"/>
            <w:rFonts w:ascii="Times New Roman" w:eastAsia="Times New Roman" w:hAnsi="Times New Roman" w:cs="Times New Roman"/>
            <w:sz w:val="20"/>
            <w:szCs w:val="20"/>
            <w:lang w:eastAsia="ru-RU"/>
          </w:rPr>
          <w:t>http://etp.roseltorg.ru/trade/view/?id=COM10101200006</w:t>
        </w:r>
      </w:hyperlink>
      <w:r w:rsidR="00591546" w:rsidRPr="00591546">
        <w:rPr>
          <w:rFonts w:ascii="Times New Roman" w:eastAsia="Times New Roman" w:hAnsi="Times New Roman" w:cs="Times New Roman"/>
          <w:sz w:val="20"/>
          <w:szCs w:val="20"/>
          <w:lang w:eastAsia="ru-RU"/>
        </w:rPr>
        <w:t>, для получения консультации</w:t>
      </w:r>
      <w:r w:rsidR="008C09F9">
        <w:rPr>
          <w:rFonts w:ascii="Times New Roman" w:eastAsia="Times New Roman" w:hAnsi="Times New Roman" w:cs="Times New Roman"/>
          <w:sz w:val="20"/>
          <w:szCs w:val="20"/>
          <w:lang w:eastAsia="ru-RU"/>
        </w:rPr>
        <w:t>,</w:t>
      </w:r>
      <w:r w:rsidR="00591546" w:rsidRPr="00591546">
        <w:rPr>
          <w:rFonts w:ascii="Times New Roman" w:eastAsia="Times New Roman" w:hAnsi="Times New Roman" w:cs="Times New Roman"/>
          <w:sz w:val="20"/>
          <w:szCs w:val="20"/>
          <w:lang w:eastAsia="ru-RU"/>
        </w:rPr>
        <w:t xml:space="preserve"> </w:t>
      </w:r>
      <w:r w:rsidR="008C09F9">
        <w:rPr>
          <w:rFonts w:ascii="Times New Roman" w:eastAsia="Times New Roman" w:hAnsi="Times New Roman" w:cs="Times New Roman"/>
          <w:sz w:val="20"/>
          <w:szCs w:val="20"/>
          <w:lang w:eastAsia="ru-RU"/>
        </w:rPr>
        <w:t xml:space="preserve">тел.: </w:t>
      </w:r>
      <w:r w:rsidR="00591546">
        <w:rPr>
          <w:rFonts w:ascii="Times New Roman" w:eastAsia="Times New Roman" w:hAnsi="Times New Roman" w:cs="Times New Roman"/>
          <w:sz w:val="20"/>
          <w:szCs w:val="20"/>
          <w:lang w:eastAsia="ru-RU"/>
        </w:rPr>
        <w:t>8(</w:t>
      </w:r>
      <w:r w:rsidR="00591546" w:rsidRPr="00591546">
        <w:rPr>
          <w:rFonts w:ascii="Times New Roman" w:eastAsia="Times New Roman" w:hAnsi="Times New Roman" w:cs="Times New Roman"/>
          <w:sz w:val="20"/>
          <w:szCs w:val="20"/>
          <w:lang w:eastAsia="ru-RU"/>
        </w:rPr>
        <w:t>495</w:t>
      </w:r>
      <w:r w:rsidR="00591546">
        <w:rPr>
          <w:rFonts w:ascii="Times New Roman" w:eastAsia="Times New Roman" w:hAnsi="Times New Roman" w:cs="Times New Roman"/>
          <w:sz w:val="20"/>
          <w:szCs w:val="20"/>
          <w:lang w:eastAsia="ru-RU"/>
        </w:rPr>
        <w:t>) 276-16-26</w:t>
      </w:r>
      <w:r w:rsidR="00591546" w:rsidRPr="00591546">
        <w:rPr>
          <w:rFonts w:ascii="Times New Roman" w:eastAsia="Times New Roman" w:hAnsi="Times New Roman" w:cs="Times New Roman"/>
          <w:sz w:val="20"/>
          <w:szCs w:val="20"/>
          <w:lang w:eastAsia="ru-RU"/>
        </w:rPr>
        <w:t>4.</w:t>
      </w:r>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предложившийлучшие</w:t>
      </w:r>
      <w:proofErr w:type="spellEnd"/>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proofErr w:type="spellStart"/>
      <w:r w:rsidRPr="0040257A">
        <w:rPr>
          <w:rFonts w:ascii="Times New Roman" w:eastAsia="Batang" w:hAnsi="Times New Roman" w:cs="Times New Roman"/>
          <w:b/>
          <w:bCs/>
          <w:sz w:val="20"/>
          <w:szCs w:val="20"/>
          <w:lang w:eastAsia="ru-RU"/>
        </w:rPr>
        <w:t>впредварительном</w:t>
      </w:r>
      <w:proofErr w:type="spellEnd"/>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комплектдокументов</w:t>
      </w:r>
      <w:proofErr w:type="spellEnd"/>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составленный</w:t>
      </w:r>
      <w:proofErr w:type="gramEnd"/>
      <w:r w:rsidRPr="0040257A">
        <w:rPr>
          <w:rFonts w:ascii="Times New Roman" w:eastAsia="Batang" w:hAnsi="Times New Roman" w:cs="Times New Roman"/>
          <w:bCs/>
          <w:sz w:val="20"/>
          <w:szCs w:val="20"/>
          <w:lang w:eastAsia="ru-RU"/>
        </w:rPr>
        <w:t xml:space="preserve">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3" w:history="1">
        <w:r w:rsidRPr="003124B9">
          <w:rPr>
            <w:rFonts w:ascii="Times New Roman" w:eastAsia="Batang" w:hAnsi="Times New Roman" w:cs="Times New Roman"/>
            <w:b/>
            <w:bCs/>
            <w:color w:val="0000FF"/>
            <w:sz w:val="18"/>
            <w:szCs w:val="18"/>
            <w:u w:val="single"/>
            <w:lang w:eastAsia="ru-RU"/>
          </w:rPr>
          <w:t>www.roseltorg.ru</w:t>
        </w:r>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18213C">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proofErr w:type="spellStart"/>
            <w:r w:rsidR="00191305">
              <w:rPr>
                <w:rFonts w:ascii="Times New Roman" w:eastAsia="Times New Roman" w:hAnsi="Times New Roman" w:cs="Times New Roman"/>
                <w:sz w:val="20"/>
                <w:szCs w:val="24"/>
                <w:lang w:eastAsia="ru-RU"/>
              </w:rPr>
              <w:t>Легостаев</w:t>
            </w:r>
            <w:proofErr w:type="spellEnd"/>
            <w:r w:rsidR="00191305">
              <w:rPr>
                <w:rFonts w:ascii="Times New Roman" w:eastAsia="Times New Roman" w:hAnsi="Times New Roman" w:cs="Times New Roman"/>
                <w:sz w:val="20"/>
                <w:szCs w:val="24"/>
                <w:lang w:eastAsia="ru-RU"/>
              </w:rPr>
              <w:t xml:space="preserve">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4"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5"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6"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F17AC3" w:rsidP="0040257A">
            <w:pPr>
              <w:spacing w:after="0" w:line="240" w:lineRule="auto"/>
              <w:jc w:val="both"/>
              <w:rPr>
                <w:rFonts w:ascii="Times New Roman" w:eastAsia="Times New Roman" w:hAnsi="Times New Roman" w:cs="Times New Roman"/>
                <w:i/>
                <w:sz w:val="20"/>
                <w:szCs w:val="20"/>
                <w:lang w:eastAsia="ru-RU"/>
              </w:rPr>
            </w:pPr>
            <w:hyperlink r:id="rId17"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B955F0">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B955F0">
              <w:rPr>
                <w:rFonts w:ascii="Times New Roman" w:eastAsia="Times New Roman" w:hAnsi="Times New Roman" w:cs="Times New Roman"/>
                <w:sz w:val="20"/>
                <w:szCs w:val="20"/>
                <w:lang w:eastAsia="ru-RU"/>
              </w:rPr>
              <w:t xml:space="preserve">запасных частей </w:t>
            </w:r>
            <w:proofErr w:type="gramStart"/>
            <w:r w:rsidR="00B955F0">
              <w:rPr>
                <w:rFonts w:ascii="Times New Roman" w:eastAsia="Times New Roman" w:hAnsi="Times New Roman" w:cs="Times New Roman"/>
                <w:sz w:val="20"/>
                <w:szCs w:val="20"/>
                <w:lang w:eastAsia="ru-RU"/>
              </w:rPr>
              <w:t>к</w:t>
            </w:r>
            <w:proofErr w:type="gramEnd"/>
            <w:r w:rsidR="00B955F0">
              <w:rPr>
                <w:rFonts w:ascii="Times New Roman" w:eastAsia="Times New Roman" w:hAnsi="Times New Roman" w:cs="Times New Roman"/>
                <w:sz w:val="20"/>
                <w:szCs w:val="20"/>
                <w:lang w:eastAsia="ru-RU"/>
              </w:rPr>
              <w:t xml:space="preserve"> компьютерной техники марки «НР»</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955F0"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pacing w:after="0" w:line="240" w:lineRule="auto"/>
              <w:jc w:val="both"/>
              <w:rPr>
                <w:rFonts w:ascii="Times New Roman" w:eastAsia="Times New Roman" w:hAnsi="Times New Roman" w:cs="Times New Roman"/>
                <w:bCs/>
                <w:sz w:val="20"/>
                <w:szCs w:val="20"/>
                <w:lang w:eastAsia="ru-RU"/>
              </w:rPr>
            </w:pPr>
            <w:r w:rsidRPr="00634F0E">
              <w:rPr>
                <w:rFonts w:ascii="Times New Roman" w:eastAsia="Times New Roman" w:hAnsi="Times New Roman" w:cs="Times New Roman"/>
                <w:bCs/>
                <w:sz w:val="20"/>
                <w:szCs w:val="20"/>
                <w:lang w:eastAsia="ru-RU"/>
              </w:rPr>
              <w:t>10</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июня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3</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B955F0">
              <w:rPr>
                <w:rFonts w:ascii="Times New Roman" w:eastAsia="Times New Roman" w:hAnsi="Times New Roman" w:cs="Times New Roman"/>
                <w:b/>
                <w:i/>
                <w:sz w:val="20"/>
                <w:szCs w:val="24"/>
                <w:lang w:eastAsia="ru-RU"/>
              </w:rPr>
              <w:t>20</w:t>
            </w:r>
            <w:r w:rsidR="000B5CEC">
              <w:rPr>
                <w:rFonts w:ascii="Times New Roman" w:eastAsia="Times New Roman" w:hAnsi="Times New Roman" w:cs="Times New Roman"/>
                <w:b/>
                <w:i/>
                <w:sz w:val="20"/>
                <w:szCs w:val="24"/>
                <w:lang w:eastAsia="ru-RU"/>
              </w:rPr>
              <w:t>»</w:t>
            </w:r>
            <w:r w:rsidR="00634F0E">
              <w:rPr>
                <w:rFonts w:ascii="Times New Roman" w:eastAsia="Times New Roman" w:hAnsi="Times New Roman" w:cs="Times New Roman"/>
                <w:b/>
                <w:i/>
                <w:sz w:val="20"/>
                <w:szCs w:val="24"/>
                <w:lang w:eastAsia="ru-RU"/>
              </w:rPr>
              <w:t>марта</w:t>
            </w:r>
            <w:r w:rsidRPr="0040257A">
              <w:rPr>
                <w:rFonts w:ascii="Times New Roman" w:eastAsia="Times New Roman" w:hAnsi="Times New Roman" w:cs="Times New Roman"/>
                <w:b/>
                <w:i/>
                <w:sz w:val="20"/>
                <w:szCs w:val="24"/>
                <w:lang w:eastAsia="ru-RU"/>
              </w:rPr>
              <w:t xml:space="preserve"> 201</w:t>
            </w:r>
            <w:r w:rsidR="00634F0E">
              <w:rPr>
                <w:rFonts w:ascii="Times New Roman" w:eastAsia="Times New Roman" w:hAnsi="Times New Roman" w:cs="Times New Roman"/>
                <w:b/>
                <w:i/>
                <w:sz w:val="20"/>
                <w:szCs w:val="24"/>
                <w:lang w:eastAsia="ru-RU"/>
              </w:rPr>
              <w:t>3</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B955F0">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«0</w:t>
            </w:r>
            <w:r w:rsidR="00517E6E">
              <w:rPr>
                <w:rFonts w:ascii="Times New Roman" w:eastAsia="Times New Roman" w:hAnsi="Times New Roman" w:cs="Times New Roman"/>
                <w:b/>
                <w:i/>
                <w:sz w:val="20"/>
                <w:szCs w:val="20"/>
                <w:lang w:eastAsia="ru-RU"/>
              </w:rPr>
              <w:t>2</w:t>
            </w:r>
            <w:r w:rsidRPr="0040257A">
              <w:rPr>
                <w:rFonts w:ascii="Times New Roman" w:eastAsia="Times New Roman" w:hAnsi="Times New Roman" w:cs="Times New Roman"/>
                <w:b/>
                <w:i/>
                <w:sz w:val="20"/>
                <w:szCs w:val="20"/>
                <w:lang w:eastAsia="ru-RU"/>
              </w:rPr>
              <w:t xml:space="preserve">» </w:t>
            </w:r>
            <w:r w:rsidR="00B955F0">
              <w:rPr>
                <w:rFonts w:ascii="Times New Roman" w:eastAsia="Times New Roman" w:hAnsi="Times New Roman" w:cs="Times New Roman"/>
                <w:b/>
                <w:i/>
                <w:sz w:val="20"/>
                <w:szCs w:val="20"/>
                <w:lang w:eastAsia="ru-RU"/>
              </w:rPr>
              <w:t>апреля</w:t>
            </w:r>
            <w:r w:rsidRPr="0040257A">
              <w:rPr>
                <w:rFonts w:ascii="Times New Roman" w:eastAsia="Times New Roman" w:hAnsi="Times New Roman" w:cs="Times New Roman"/>
                <w:b/>
                <w:i/>
                <w:sz w:val="20"/>
                <w:szCs w:val="20"/>
                <w:lang w:eastAsia="ru-RU"/>
              </w:rPr>
              <w:t xml:space="preserve"> 201</w:t>
            </w:r>
            <w:r w:rsidR="00634F0E">
              <w:rPr>
                <w:rFonts w:ascii="Times New Roman" w:eastAsia="Times New Roman" w:hAnsi="Times New Roman" w:cs="Times New Roman"/>
                <w:b/>
                <w:i/>
                <w:sz w:val="20"/>
                <w:szCs w:val="20"/>
                <w:lang w:eastAsia="ru-RU"/>
              </w:rPr>
              <w:t>3</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29" w:name="_Toc90385114"/>
      <w:bookmarkStart w:id="130" w:name="_Toc175749023"/>
      <w:r w:rsidRPr="0040257A">
        <w:rPr>
          <w:rFonts w:ascii="Times New Roman" w:eastAsia="Times New Roman" w:hAnsi="Times New Roman" w:cs="Times New Roman"/>
          <w:sz w:val="24"/>
          <w:szCs w:val="24"/>
          <w:lang w:eastAsia="ru-RU"/>
        </w:rPr>
        <w:t>Инструкция по заполнению</w:t>
      </w:r>
      <w:bookmarkEnd w:id="129"/>
      <w:bookmarkEnd w:id="130"/>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D226C2" w:rsidRDefault="00D226C2" w:rsidP="0040257A">
      <w:pPr>
        <w:suppressAutoHyphens/>
        <w:spacing w:after="0" w:line="240" w:lineRule="auto"/>
        <w:jc w:val="right"/>
        <w:rPr>
          <w:rFonts w:ascii="Times New Roman" w:eastAsia="Times New Roman" w:hAnsi="Times New Roman" w:cs="Times New Roman"/>
          <w:color w:val="000000"/>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1" w:name="_Toc90385120"/>
      <w:bookmarkStart w:id="132" w:name="_Toc175749032"/>
      <w:r w:rsidRPr="0040257A">
        <w:rPr>
          <w:rFonts w:ascii="Times New Roman" w:eastAsia="Times New Roman" w:hAnsi="Times New Roman" w:cs="Times New Roman"/>
          <w:sz w:val="24"/>
          <w:szCs w:val="24"/>
          <w:lang w:eastAsia="ru-RU"/>
        </w:rPr>
        <w:t>Инструкции по заполнению</w:t>
      </w:r>
      <w:bookmarkEnd w:id="131"/>
      <w:bookmarkEnd w:id="132"/>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18213C">
        <w:rPr>
          <w:rFonts w:ascii="Times New Roman" w:eastAsia="Times New Roman" w:hAnsi="Times New Roman" w:cs="Times New Roman"/>
          <w:b/>
          <w:bCs/>
          <w:sz w:val="20"/>
          <w:szCs w:val="28"/>
          <w:lang w:eastAsia="ru-RU"/>
        </w:rPr>
        <w:t>Ошибка!</w:t>
      </w:r>
      <w:proofErr w:type="gramEnd"/>
      <w:r w:rsidR="0018213C">
        <w:rPr>
          <w:rFonts w:ascii="Times New Roman" w:eastAsia="Times New Roman" w:hAnsi="Times New Roman" w:cs="Times New Roman"/>
          <w:b/>
          <w:bCs/>
          <w:sz w:val="20"/>
          <w:szCs w:val="28"/>
          <w:lang w:eastAsia="ru-RU"/>
        </w:rPr>
        <w:t xml:space="preserve"> </w:t>
      </w:r>
      <w:proofErr w:type="gramStart"/>
      <w:r w:rsidR="0018213C">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F17AC3">
        <w:rPr>
          <w:rFonts w:ascii="Times New Roman" w:eastAsia="Times New Roman" w:hAnsi="Times New Roman" w:cs="Times New Roman"/>
          <w:lang w:eastAsia="ru-RU"/>
        </w:rPr>
        <w:t xml:space="preserve">запасных частей </w:t>
      </w:r>
      <w:proofErr w:type="gramStart"/>
      <w:r w:rsidR="00F17AC3">
        <w:rPr>
          <w:rFonts w:ascii="Times New Roman" w:eastAsia="Times New Roman" w:hAnsi="Times New Roman" w:cs="Times New Roman"/>
          <w:lang w:eastAsia="ru-RU"/>
        </w:rPr>
        <w:t>к</w:t>
      </w:r>
      <w:proofErr w:type="gramEnd"/>
      <w:r w:rsidR="00F17AC3">
        <w:rPr>
          <w:rFonts w:ascii="Times New Roman" w:eastAsia="Times New Roman" w:hAnsi="Times New Roman" w:cs="Times New Roman"/>
          <w:lang w:eastAsia="ru-RU"/>
        </w:rPr>
        <w:t xml:space="preserve"> компьютерной техники марки «НР»</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F563BF" w:rsidRDefault="00F17AC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Блок питания НР, жесткие диски НР и память оперативная НР</w:t>
      </w:r>
      <w:r w:rsidR="0040257A" w:rsidRPr="00F563BF">
        <w:rPr>
          <w:rFonts w:ascii="Times New Roman" w:eastAsia="Times New Roman" w:hAnsi="Times New Roman" w:cs="Times New Roman"/>
          <w:lang w:eastAsia="ru-RU"/>
        </w:rPr>
        <w:t xml:space="preserve">. </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Pr>
          <w:rFonts w:ascii="Times New Roman" w:eastAsia="Times New Roman" w:hAnsi="Times New Roman" w:cs="Times New Roman"/>
          <w:lang w:val="en-US" w:eastAsia="ru-RU"/>
        </w:rPr>
        <w:t>10</w:t>
      </w:r>
      <w:r w:rsidRPr="00F563BF">
        <w:rPr>
          <w:rFonts w:ascii="Times New Roman" w:eastAsia="Times New Roman" w:hAnsi="Times New Roman" w:cs="Times New Roman"/>
          <w:lang w:eastAsia="ru-RU"/>
        </w:rPr>
        <w:t xml:space="preserve"> </w:t>
      </w:r>
      <w:r w:rsidR="006D7760">
        <w:rPr>
          <w:rFonts w:ascii="Times New Roman" w:eastAsia="Times New Roman" w:hAnsi="Times New Roman" w:cs="Times New Roman"/>
          <w:lang w:eastAsia="ru-RU"/>
        </w:rPr>
        <w:t>июн</w:t>
      </w:r>
      <w:r w:rsidR="004D064F" w:rsidRPr="00F563BF">
        <w:rPr>
          <w:rFonts w:ascii="Times New Roman" w:eastAsia="Times New Roman" w:hAnsi="Times New Roman" w:cs="Times New Roman"/>
          <w:lang w:eastAsia="ru-RU"/>
        </w:rPr>
        <w:t>я</w:t>
      </w:r>
      <w:r w:rsidRPr="00F563BF">
        <w:rPr>
          <w:rFonts w:ascii="Times New Roman" w:eastAsia="Times New Roman" w:hAnsi="Times New Roman" w:cs="Times New Roman"/>
          <w:lang w:eastAsia="ru-RU"/>
        </w:rPr>
        <w:t xml:space="preserve"> 201</w:t>
      </w:r>
      <w:r w:rsidR="006D7760">
        <w:rPr>
          <w:rFonts w:ascii="Times New Roman" w:eastAsia="Times New Roman" w:hAnsi="Times New Roman" w:cs="Times New Roman"/>
          <w:lang w:eastAsia="ru-RU"/>
        </w:rPr>
        <w:t>3</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w:t>
      </w:r>
      <w:proofErr w:type="gramStart"/>
      <w:r w:rsidRPr="00F563BF">
        <w:rPr>
          <w:rFonts w:ascii="Times New Roman" w:eastAsia="Times New Roman" w:hAnsi="Times New Roman" w:cs="Times New Roman"/>
          <w:lang w:eastAsia="ru-RU"/>
        </w:rPr>
        <w:t xml:space="preserve">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roofErr w:type="gramEnd"/>
    </w:p>
    <w:p w:rsidR="00496C21" w:rsidRPr="00F563BF" w:rsidRDefault="00496C21" w:rsidP="00F563BF">
      <w:pPr>
        <w:spacing w:after="0" w:line="240" w:lineRule="auto"/>
        <w:rPr>
          <w:rFonts w:ascii="Times New Roman" w:eastAsia="Times New Roman" w:hAnsi="Times New Roman" w:cs="Times New Roman"/>
          <w:lang w:eastAsia="ru-RU"/>
        </w:rPr>
      </w:pPr>
    </w:p>
    <w:tbl>
      <w:tblPr>
        <w:tblW w:w="10259" w:type="dxa"/>
        <w:tblInd w:w="93" w:type="dxa"/>
        <w:tblLook w:val="04A0" w:firstRow="1" w:lastRow="0" w:firstColumn="1" w:lastColumn="0" w:noHBand="0" w:noVBand="1"/>
      </w:tblPr>
      <w:tblGrid>
        <w:gridCol w:w="436"/>
        <w:gridCol w:w="3827"/>
        <w:gridCol w:w="3544"/>
        <w:gridCol w:w="1176"/>
        <w:gridCol w:w="1276"/>
      </w:tblGrid>
      <w:tr w:rsidR="0040257A" w:rsidRPr="0040257A" w:rsidTr="009968B9">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40257A"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40257A" w:rsidRPr="0040257A" w:rsidRDefault="0040257A" w:rsidP="0040257A">
            <w:pPr>
              <w:spacing w:after="0" w:line="240" w:lineRule="auto"/>
              <w:jc w:val="center"/>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1</w:t>
            </w:r>
          </w:p>
        </w:tc>
        <w:tc>
          <w:tcPr>
            <w:tcW w:w="3827" w:type="dxa"/>
            <w:tcBorders>
              <w:top w:val="nil"/>
              <w:left w:val="nil"/>
              <w:bottom w:val="single" w:sz="4" w:space="0" w:color="auto"/>
              <w:right w:val="single" w:sz="4" w:space="0" w:color="auto"/>
            </w:tcBorders>
            <w:shd w:val="clear" w:color="000000" w:fill="FFFFFF"/>
            <w:vAlign w:val="center"/>
          </w:tcPr>
          <w:p w:rsidR="0040257A" w:rsidRPr="0040257A" w:rsidRDefault="00F17AC3"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Блок питания для компьютера</w:t>
            </w:r>
          </w:p>
        </w:tc>
        <w:tc>
          <w:tcPr>
            <w:tcW w:w="3544" w:type="dxa"/>
            <w:tcBorders>
              <w:top w:val="nil"/>
              <w:left w:val="nil"/>
              <w:bottom w:val="single" w:sz="4" w:space="0" w:color="auto"/>
              <w:right w:val="single" w:sz="4" w:space="0" w:color="auto"/>
            </w:tcBorders>
            <w:shd w:val="clear" w:color="auto" w:fill="auto"/>
            <w:vAlign w:val="center"/>
          </w:tcPr>
          <w:p w:rsidR="0040257A" w:rsidRPr="00F17AC3" w:rsidRDefault="00F17AC3"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 Compaq 6200 Pro Small Form Factor</w:t>
            </w:r>
          </w:p>
        </w:tc>
        <w:tc>
          <w:tcPr>
            <w:tcW w:w="1176" w:type="dxa"/>
            <w:tcBorders>
              <w:top w:val="nil"/>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40257A"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3</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Диск жесткий</w:t>
            </w:r>
          </w:p>
        </w:tc>
        <w:tc>
          <w:tcPr>
            <w:tcW w:w="3544" w:type="dxa"/>
            <w:tcBorders>
              <w:top w:val="nil"/>
              <w:left w:val="nil"/>
              <w:bottom w:val="single" w:sz="4" w:space="0" w:color="auto"/>
              <w:right w:val="single" w:sz="4" w:space="0" w:color="auto"/>
            </w:tcBorders>
            <w:shd w:val="clear" w:color="auto" w:fill="auto"/>
            <w:vAlign w:val="center"/>
          </w:tcPr>
          <w:p w:rsidR="00F17AC3" w:rsidRPr="00F17AC3" w:rsidRDefault="00F17AC3"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DP</w:t>
            </w:r>
            <w:r w:rsidRPr="00F17AC3">
              <w:rPr>
                <w:rFonts w:ascii="Times New Roman" w:eastAsia="Times New Roman" w:hAnsi="Times New Roman" w:cs="Times New Roman"/>
                <w:lang w:val="en-US" w:eastAsia="ru-RU"/>
              </w:rPr>
              <w:t xml:space="preserve"> 15</w:t>
            </w:r>
            <w:r>
              <w:rPr>
                <w:rFonts w:ascii="Times New Roman" w:eastAsia="Times New Roman" w:hAnsi="Times New Roman" w:cs="Times New Roman"/>
                <w:lang w:val="en-US" w:eastAsia="ru-RU"/>
              </w:rPr>
              <w:t>k</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SAS</w:t>
            </w:r>
            <w:r w:rsidRPr="00F17AC3">
              <w:rPr>
                <w:rFonts w:ascii="Times New Roman" w:eastAsia="Times New Roman" w:hAnsi="Times New Roman" w:cs="Times New Roman"/>
                <w:lang w:val="en-US" w:eastAsia="ru-RU"/>
              </w:rPr>
              <w:t xml:space="preserve"> 900 </w:t>
            </w:r>
            <w:r>
              <w:rPr>
                <w:rFonts w:ascii="Times New Roman" w:eastAsia="Times New Roman" w:hAnsi="Times New Roman" w:cs="Times New Roman"/>
                <w:lang w:val="en-US" w:eastAsia="ru-RU"/>
              </w:rPr>
              <w:t>Gb</w:t>
            </w:r>
            <w:r w:rsidRPr="00F17AC3">
              <w:rPr>
                <w:rFonts w:ascii="Times New Roman" w:eastAsia="Times New Roman" w:hAnsi="Times New Roman" w:cs="Times New Roman"/>
                <w:lang w:val="en-US" w:eastAsia="ru-RU"/>
              </w:rPr>
              <w:t xml:space="preserve"> 2.5’</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F17AC3">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16</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3</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Диск жесткий</w:t>
            </w:r>
          </w:p>
        </w:tc>
        <w:tc>
          <w:tcPr>
            <w:tcW w:w="3544" w:type="dxa"/>
            <w:tcBorders>
              <w:top w:val="nil"/>
              <w:left w:val="nil"/>
              <w:bottom w:val="single" w:sz="4" w:space="0" w:color="auto"/>
              <w:right w:val="single" w:sz="4" w:space="0" w:color="auto"/>
            </w:tcBorders>
            <w:shd w:val="clear" w:color="auto" w:fill="auto"/>
            <w:vAlign w:val="center"/>
          </w:tcPr>
          <w:p w:rsidR="00F17AC3" w:rsidRPr="00F17AC3" w:rsidRDefault="00F17AC3" w:rsidP="00F17AC3">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DP</w:t>
            </w:r>
            <w:r w:rsidRPr="00F17AC3">
              <w:rPr>
                <w:rFonts w:ascii="Times New Roman" w:eastAsia="Times New Roman" w:hAnsi="Times New Roman" w:cs="Times New Roman"/>
                <w:lang w:val="en-US" w:eastAsia="ru-RU"/>
              </w:rPr>
              <w:t xml:space="preserve"> 15</w:t>
            </w:r>
            <w:r>
              <w:rPr>
                <w:rFonts w:ascii="Times New Roman" w:eastAsia="Times New Roman" w:hAnsi="Times New Roman" w:cs="Times New Roman"/>
                <w:lang w:val="en-US" w:eastAsia="ru-RU"/>
              </w:rPr>
              <w:t>k</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SAS 146</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Gb 3</w:t>
            </w:r>
            <w:r w:rsidRPr="00F17AC3">
              <w:rPr>
                <w:rFonts w:ascii="Times New Roman" w:eastAsia="Times New Roman" w:hAnsi="Times New Roman" w:cs="Times New Roman"/>
                <w:lang w:val="en-US" w:eastAsia="ru-RU"/>
              </w:rPr>
              <w:t>.5’</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4</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Диск жесткий</w:t>
            </w:r>
          </w:p>
        </w:tc>
        <w:tc>
          <w:tcPr>
            <w:tcW w:w="3544" w:type="dxa"/>
            <w:tcBorders>
              <w:top w:val="nil"/>
              <w:left w:val="nil"/>
              <w:bottom w:val="single" w:sz="4" w:space="0" w:color="auto"/>
              <w:right w:val="single" w:sz="4" w:space="0" w:color="auto"/>
            </w:tcBorders>
            <w:shd w:val="clear" w:color="auto" w:fill="auto"/>
            <w:vAlign w:val="center"/>
          </w:tcPr>
          <w:p w:rsidR="00F17AC3" w:rsidRPr="00F17AC3" w:rsidRDefault="00F17AC3" w:rsidP="00F17AC3">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DP</w:t>
            </w:r>
            <w:r w:rsidRPr="00F17AC3">
              <w:rPr>
                <w:rFonts w:ascii="Times New Roman" w:eastAsia="Times New Roman" w:hAnsi="Times New Roman" w:cs="Times New Roman"/>
                <w:lang w:val="en-US" w:eastAsia="ru-RU"/>
              </w:rPr>
              <w:t xml:space="preserve"> 15</w:t>
            </w:r>
            <w:r>
              <w:rPr>
                <w:rFonts w:ascii="Times New Roman" w:eastAsia="Times New Roman" w:hAnsi="Times New Roman" w:cs="Times New Roman"/>
                <w:lang w:val="en-US" w:eastAsia="ru-RU"/>
              </w:rPr>
              <w:t>k</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SAS 3</w:t>
            </w:r>
            <w:r w:rsidRPr="00F17AC3">
              <w:rPr>
                <w:rFonts w:ascii="Times New Roman" w:eastAsia="Times New Roman" w:hAnsi="Times New Roman" w:cs="Times New Roman"/>
                <w:lang w:val="en-US" w:eastAsia="ru-RU"/>
              </w:rPr>
              <w:t xml:space="preserve">00 </w:t>
            </w:r>
            <w:r>
              <w:rPr>
                <w:rFonts w:ascii="Times New Roman" w:eastAsia="Times New Roman" w:hAnsi="Times New Roman" w:cs="Times New Roman"/>
                <w:lang w:val="en-US" w:eastAsia="ru-RU"/>
              </w:rPr>
              <w:t>Gb 3</w:t>
            </w:r>
            <w:r w:rsidRPr="00F17AC3">
              <w:rPr>
                <w:rFonts w:ascii="Times New Roman" w:eastAsia="Times New Roman" w:hAnsi="Times New Roman" w:cs="Times New Roman"/>
                <w:lang w:val="en-US" w:eastAsia="ru-RU"/>
              </w:rPr>
              <w:t>.5’</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5</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Диск жесткий</w:t>
            </w:r>
          </w:p>
        </w:tc>
        <w:tc>
          <w:tcPr>
            <w:tcW w:w="3544" w:type="dxa"/>
            <w:tcBorders>
              <w:top w:val="nil"/>
              <w:left w:val="nil"/>
              <w:bottom w:val="single" w:sz="4" w:space="0" w:color="auto"/>
              <w:right w:val="single" w:sz="4" w:space="0" w:color="auto"/>
            </w:tcBorders>
            <w:shd w:val="clear" w:color="auto" w:fill="auto"/>
            <w:vAlign w:val="center"/>
          </w:tcPr>
          <w:p w:rsidR="00F17AC3" w:rsidRPr="00F17AC3" w:rsidRDefault="00F17AC3" w:rsidP="00F17AC3">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DP</w:t>
            </w:r>
            <w:r w:rsidRPr="00F17AC3">
              <w:rPr>
                <w:rFonts w:ascii="Times New Roman" w:eastAsia="Times New Roman" w:hAnsi="Times New Roman" w:cs="Times New Roman"/>
                <w:lang w:val="en-US" w:eastAsia="ru-RU"/>
              </w:rPr>
              <w:t xml:space="preserve"> 15</w:t>
            </w:r>
            <w:r>
              <w:rPr>
                <w:rFonts w:ascii="Times New Roman" w:eastAsia="Times New Roman" w:hAnsi="Times New Roman" w:cs="Times New Roman"/>
                <w:lang w:val="en-US" w:eastAsia="ru-RU"/>
              </w:rPr>
              <w:t>k</w:t>
            </w:r>
            <w:r w:rsidRPr="00F17AC3">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SAS 3</w:t>
            </w:r>
            <w:r w:rsidRPr="00F17AC3">
              <w:rPr>
                <w:rFonts w:ascii="Times New Roman" w:eastAsia="Times New Roman" w:hAnsi="Times New Roman" w:cs="Times New Roman"/>
                <w:lang w:val="en-US" w:eastAsia="ru-RU"/>
              </w:rPr>
              <w:t xml:space="preserve">00 </w:t>
            </w:r>
            <w:r>
              <w:rPr>
                <w:rFonts w:ascii="Times New Roman" w:eastAsia="Times New Roman" w:hAnsi="Times New Roman" w:cs="Times New Roman"/>
                <w:lang w:val="en-US" w:eastAsia="ru-RU"/>
              </w:rPr>
              <w:t>Gb</w:t>
            </w:r>
            <w:r w:rsidRPr="00F17AC3">
              <w:rPr>
                <w:rFonts w:ascii="Times New Roman" w:eastAsia="Times New Roman" w:hAnsi="Times New Roman" w:cs="Times New Roman"/>
                <w:lang w:val="en-US" w:eastAsia="ru-RU"/>
              </w:rPr>
              <w:t xml:space="preserve"> 2.5’</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6</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Блок питания</w:t>
            </w:r>
          </w:p>
        </w:tc>
        <w:tc>
          <w:tcPr>
            <w:tcW w:w="3544" w:type="dxa"/>
            <w:tcBorders>
              <w:top w:val="nil"/>
              <w:left w:val="nil"/>
              <w:bottom w:val="single" w:sz="4" w:space="0" w:color="auto"/>
              <w:right w:val="single" w:sz="4" w:space="0" w:color="auto"/>
            </w:tcBorders>
            <w:shd w:val="clear" w:color="auto" w:fill="auto"/>
            <w:vAlign w:val="center"/>
          </w:tcPr>
          <w:p w:rsidR="00F17AC3" w:rsidRPr="00F17AC3" w:rsidRDefault="00F17AC3"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 DL360 G7 750 W</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7</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Блок питания</w:t>
            </w:r>
          </w:p>
        </w:tc>
        <w:tc>
          <w:tcPr>
            <w:tcW w:w="3544" w:type="dxa"/>
            <w:tcBorders>
              <w:top w:val="nil"/>
              <w:left w:val="nil"/>
              <w:bottom w:val="single" w:sz="4" w:space="0" w:color="auto"/>
              <w:right w:val="single" w:sz="4" w:space="0" w:color="auto"/>
            </w:tcBorders>
            <w:shd w:val="clear" w:color="auto" w:fill="auto"/>
            <w:vAlign w:val="center"/>
          </w:tcPr>
          <w:p w:rsidR="00F17AC3" w:rsidRPr="00F17AC3" w:rsidRDefault="00B66453" w:rsidP="00F17AC3">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 DL180 G6 120</w:t>
            </w:r>
            <w:r w:rsidR="00F17AC3">
              <w:rPr>
                <w:rFonts w:ascii="Times New Roman" w:eastAsia="Times New Roman" w:hAnsi="Times New Roman" w:cs="Times New Roman"/>
                <w:lang w:val="en-US" w:eastAsia="ru-RU"/>
              </w:rPr>
              <w:t>0 W</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8</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Блок питания</w:t>
            </w:r>
          </w:p>
        </w:tc>
        <w:tc>
          <w:tcPr>
            <w:tcW w:w="3544" w:type="dxa"/>
            <w:tcBorders>
              <w:top w:val="nil"/>
              <w:left w:val="nil"/>
              <w:bottom w:val="single" w:sz="4" w:space="0" w:color="auto"/>
              <w:right w:val="single" w:sz="4" w:space="0" w:color="auto"/>
            </w:tcBorders>
            <w:shd w:val="clear" w:color="auto" w:fill="auto"/>
            <w:vAlign w:val="center"/>
          </w:tcPr>
          <w:p w:rsidR="00F17AC3" w:rsidRPr="00B66453" w:rsidRDefault="00B66453"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HP </w:t>
            </w:r>
            <w:proofErr w:type="spellStart"/>
            <w:r>
              <w:rPr>
                <w:rFonts w:ascii="Times New Roman" w:eastAsia="Times New Roman" w:hAnsi="Times New Roman" w:cs="Times New Roman"/>
                <w:lang w:val="en-US" w:eastAsia="ru-RU"/>
              </w:rPr>
              <w:t>StorageWorks</w:t>
            </w:r>
            <w:proofErr w:type="spellEnd"/>
            <w:r>
              <w:rPr>
                <w:rFonts w:ascii="Times New Roman" w:eastAsia="Times New Roman" w:hAnsi="Times New Roman" w:cs="Times New Roman"/>
                <w:lang w:val="en-US" w:eastAsia="ru-RU"/>
              </w:rPr>
              <w:t xml:space="preserve"> P2000 G3 1200W</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B6645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66453" w:rsidRPr="00F17AC3" w:rsidRDefault="00B6645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9</w:t>
            </w:r>
          </w:p>
        </w:tc>
        <w:tc>
          <w:tcPr>
            <w:tcW w:w="3827" w:type="dxa"/>
            <w:tcBorders>
              <w:top w:val="nil"/>
              <w:left w:val="nil"/>
              <w:bottom w:val="single" w:sz="4" w:space="0" w:color="auto"/>
              <w:right w:val="single" w:sz="4" w:space="0" w:color="auto"/>
            </w:tcBorders>
            <w:shd w:val="clear" w:color="000000" w:fill="FFFFFF"/>
            <w:vAlign w:val="center"/>
          </w:tcPr>
          <w:p w:rsidR="00B66453" w:rsidRPr="00F17AC3" w:rsidRDefault="00B6645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Блок питания</w:t>
            </w:r>
          </w:p>
        </w:tc>
        <w:tc>
          <w:tcPr>
            <w:tcW w:w="3544" w:type="dxa"/>
            <w:tcBorders>
              <w:top w:val="nil"/>
              <w:left w:val="nil"/>
              <w:bottom w:val="single" w:sz="4" w:space="0" w:color="auto"/>
              <w:right w:val="single" w:sz="4" w:space="0" w:color="auto"/>
            </w:tcBorders>
            <w:shd w:val="clear" w:color="auto" w:fill="auto"/>
            <w:vAlign w:val="center"/>
          </w:tcPr>
          <w:p w:rsidR="00B66453" w:rsidRPr="00F17AC3" w:rsidRDefault="00B66453" w:rsidP="008526DF">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 DL36</w:t>
            </w:r>
            <w:r>
              <w:rPr>
                <w:rFonts w:ascii="Times New Roman" w:eastAsia="Times New Roman" w:hAnsi="Times New Roman" w:cs="Times New Roman"/>
                <w:lang w:val="en-US" w:eastAsia="ru-RU"/>
              </w:rPr>
              <w:t>0 G5</w:t>
            </w:r>
            <w:r>
              <w:rPr>
                <w:rFonts w:ascii="Times New Roman" w:eastAsia="Times New Roman" w:hAnsi="Times New Roman" w:cs="Times New Roman"/>
                <w:lang w:val="en-US" w:eastAsia="ru-RU"/>
              </w:rPr>
              <w:t> 750 W</w:t>
            </w:r>
          </w:p>
        </w:tc>
        <w:tc>
          <w:tcPr>
            <w:tcW w:w="1176" w:type="dxa"/>
            <w:tcBorders>
              <w:top w:val="nil"/>
              <w:left w:val="nil"/>
              <w:bottom w:val="single" w:sz="4" w:space="0" w:color="auto"/>
              <w:right w:val="single" w:sz="4" w:space="0" w:color="auto"/>
            </w:tcBorders>
            <w:shd w:val="clear" w:color="auto" w:fill="auto"/>
            <w:vAlign w:val="center"/>
          </w:tcPr>
          <w:p w:rsidR="00B66453" w:rsidRPr="0040257A" w:rsidRDefault="00B6645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B66453" w:rsidRPr="00F17AC3" w:rsidRDefault="00B6645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10</w:t>
            </w:r>
          </w:p>
        </w:tc>
        <w:tc>
          <w:tcPr>
            <w:tcW w:w="3827" w:type="dxa"/>
            <w:tcBorders>
              <w:top w:val="nil"/>
              <w:left w:val="nil"/>
              <w:bottom w:val="single" w:sz="4" w:space="0" w:color="auto"/>
              <w:right w:val="single" w:sz="4" w:space="0" w:color="auto"/>
            </w:tcBorders>
            <w:shd w:val="clear" w:color="000000" w:fill="FFFFFF"/>
            <w:vAlign w:val="center"/>
          </w:tcPr>
          <w:p w:rsidR="00F17AC3" w:rsidRPr="00F17AC3" w:rsidRDefault="00F17AC3"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Блок питания</w:t>
            </w:r>
          </w:p>
        </w:tc>
        <w:tc>
          <w:tcPr>
            <w:tcW w:w="3544" w:type="dxa"/>
            <w:tcBorders>
              <w:top w:val="nil"/>
              <w:left w:val="nil"/>
              <w:bottom w:val="single" w:sz="4" w:space="0" w:color="auto"/>
              <w:right w:val="single" w:sz="4" w:space="0" w:color="auto"/>
            </w:tcBorders>
            <w:shd w:val="clear" w:color="auto" w:fill="auto"/>
            <w:vAlign w:val="center"/>
          </w:tcPr>
          <w:p w:rsidR="00F17AC3" w:rsidRPr="00B66453" w:rsidRDefault="00B66453"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HP </w:t>
            </w:r>
            <w:proofErr w:type="spellStart"/>
            <w:r>
              <w:rPr>
                <w:rFonts w:ascii="Times New Roman" w:eastAsia="Times New Roman" w:hAnsi="Times New Roman" w:cs="Times New Roman"/>
                <w:lang w:val="en-US" w:eastAsia="ru-RU"/>
              </w:rPr>
              <w:t>BladeSystem</w:t>
            </w:r>
            <w:proofErr w:type="spellEnd"/>
            <w:r>
              <w:rPr>
                <w:rFonts w:ascii="Times New Roman" w:eastAsia="Times New Roman" w:hAnsi="Times New Roman" w:cs="Times New Roman"/>
                <w:lang w:val="en-US" w:eastAsia="ru-RU"/>
              </w:rPr>
              <w:t xml:space="preserve"> c3000 1200 W</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F17AC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F17AC3" w:rsidRPr="00F17AC3" w:rsidRDefault="00F17AC3" w:rsidP="0040257A">
            <w:pPr>
              <w:spacing w:after="0" w:line="240" w:lineRule="auto"/>
              <w:jc w:val="center"/>
              <w:rPr>
                <w:rFonts w:ascii="Times New Roman" w:eastAsia="Times New Roman" w:hAnsi="Times New Roman" w:cs="Times New Roman"/>
                <w:lang w:eastAsia="ru-RU"/>
              </w:rPr>
            </w:pPr>
            <w:r w:rsidRPr="00F17AC3">
              <w:rPr>
                <w:rFonts w:ascii="Times New Roman" w:eastAsia="Times New Roman" w:hAnsi="Times New Roman" w:cs="Times New Roman"/>
                <w:lang w:eastAsia="ru-RU"/>
              </w:rPr>
              <w:t>11</w:t>
            </w:r>
          </w:p>
        </w:tc>
        <w:tc>
          <w:tcPr>
            <w:tcW w:w="3827" w:type="dxa"/>
            <w:tcBorders>
              <w:top w:val="nil"/>
              <w:left w:val="nil"/>
              <w:bottom w:val="single" w:sz="4" w:space="0" w:color="auto"/>
              <w:right w:val="single" w:sz="4" w:space="0" w:color="auto"/>
            </w:tcBorders>
            <w:shd w:val="clear" w:color="000000" w:fill="FFFFFF"/>
            <w:vAlign w:val="center"/>
          </w:tcPr>
          <w:p w:rsidR="00F17AC3" w:rsidRDefault="00B66453"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Память оперативная</w:t>
            </w:r>
          </w:p>
        </w:tc>
        <w:tc>
          <w:tcPr>
            <w:tcW w:w="3544" w:type="dxa"/>
            <w:tcBorders>
              <w:top w:val="nil"/>
              <w:left w:val="nil"/>
              <w:bottom w:val="single" w:sz="4" w:space="0" w:color="auto"/>
              <w:right w:val="single" w:sz="4" w:space="0" w:color="auto"/>
            </w:tcBorders>
            <w:shd w:val="clear" w:color="auto" w:fill="auto"/>
            <w:vAlign w:val="center"/>
          </w:tcPr>
          <w:p w:rsidR="00F17AC3" w:rsidRPr="00B66453" w:rsidRDefault="00B66453"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 4GB 2R*4 PC3-1600R 9Kit</w:t>
            </w:r>
          </w:p>
        </w:tc>
        <w:tc>
          <w:tcPr>
            <w:tcW w:w="1176" w:type="dxa"/>
            <w:tcBorders>
              <w:top w:val="nil"/>
              <w:left w:val="nil"/>
              <w:bottom w:val="single" w:sz="4" w:space="0" w:color="auto"/>
              <w:right w:val="single" w:sz="4" w:space="0" w:color="auto"/>
            </w:tcBorders>
            <w:shd w:val="clear" w:color="auto" w:fill="auto"/>
            <w:vAlign w:val="center"/>
          </w:tcPr>
          <w:p w:rsidR="00F17AC3" w:rsidRPr="0040257A" w:rsidRDefault="00F17AC3"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F17AC3" w:rsidRPr="00F17AC3" w:rsidRDefault="00F17AC3"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10</w:t>
            </w:r>
          </w:p>
        </w:tc>
      </w:tr>
      <w:tr w:rsidR="00B66453"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B66453" w:rsidRPr="00F17AC3" w:rsidRDefault="00B66453"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3827" w:type="dxa"/>
            <w:tcBorders>
              <w:top w:val="nil"/>
              <w:left w:val="nil"/>
              <w:bottom w:val="single" w:sz="4" w:space="0" w:color="auto"/>
              <w:right w:val="single" w:sz="4" w:space="0" w:color="auto"/>
            </w:tcBorders>
            <w:shd w:val="clear" w:color="000000" w:fill="FFFFFF"/>
            <w:vAlign w:val="center"/>
          </w:tcPr>
          <w:p w:rsidR="00B66453" w:rsidRDefault="00B66453" w:rsidP="008526D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Память оперативная</w:t>
            </w:r>
          </w:p>
        </w:tc>
        <w:tc>
          <w:tcPr>
            <w:tcW w:w="3544" w:type="dxa"/>
            <w:tcBorders>
              <w:top w:val="nil"/>
              <w:left w:val="nil"/>
              <w:bottom w:val="single" w:sz="4" w:space="0" w:color="auto"/>
              <w:right w:val="single" w:sz="4" w:space="0" w:color="auto"/>
            </w:tcBorders>
            <w:shd w:val="clear" w:color="auto" w:fill="auto"/>
            <w:vAlign w:val="center"/>
          </w:tcPr>
          <w:p w:rsidR="00B66453" w:rsidRPr="00B66453" w:rsidRDefault="00B66453" w:rsidP="008526DF">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HP 2GB 2R*8</w:t>
            </w:r>
            <w:bookmarkStart w:id="133" w:name="_GoBack"/>
            <w:bookmarkEnd w:id="133"/>
            <w:r>
              <w:rPr>
                <w:rFonts w:ascii="Times New Roman" w:eastAsia="Times New Roman" w:hAnsi="Times New Roman" w:cs="Times New Roman"/>
                <w:lang w:val="en-US" w:eastAsia="ru-RU"/>
              </w:rPr>
              <w:t xml:space="preserve"> PC3-1600R 9Kit</w:t>
            </w:r>
          </w:p>
        </w:tc>
        <w:tc>
          <w:tcPr>
            <w:tcW w:w="1176" w:type="dxa"/>
            <w:tcBorders>
              <w:top w:val="nil"/>
              <w:left w:val="nil"/>
              <w:bottom w:val="single" w:sz="4" w:space="0" w:color="auto"/>
              <w:right w:val="single" w:sz="4" w:space="0" w:color="auto"/>
            </w:tcBorders>
            <w:shd w:val="clear" w:color="auto" w:fill="auto"/>
            <w:vAlign w:val="center"/>
          </w:tcPr>
          <w:p w:rsidR="00B66453" w:rsidRPr="0040257A" w:rsidRDefault="00B66453" w:rsidP="004025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B66453" w:rsidRPr="0040257A" w:rsidRDefault="00B66453"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891AF0" w:rsidRPr="00891AF0" w:rsidRDefault="00891AF0" w:rsidP="00891AF0">
      <w:pPr>
        <w:spacing w:after="0" w:line="240" w:lineRule="auto"/>
        <w:ind w:left="450"/>
        <w:jc w:val="center"/>
        <w:rPr>
          <w:rFonts w:ascii="Times New Roman" w:eastAsia="Times New Roman" w:hAnsi="Times New Roman" w:cs="Times New Roman"/>
          <w:b/>
          <w:sz w:val="24"/>
          <w:szCs w:val="24"/>
          <w:lang w:eastAsia="ru-RU"/>
        </w:rPr>
      </w:pPr>
      <w:r w:rsidRPr="00891AF0">
        <w:rPr>
          <w:rFonts w:ascii="Times New Roman" w:eastAsia="Times New Roman" w:hAnsi="Times New Roman" w:cs="Times New Roman"/>
          <w:b/>
          <w:color w:val="000000"/>
          <w:lang w:eastAsia="ru-RU"/>
        </w:rPr>
        <w:t xml:space="preserve">ДОГОВОР ПОСТАВКИ   </w:t>
      </w:r>
    </w:p>
    <w:p w:rsidR="00891AF0" w:rsidRPr="00891AF0" w:rsidRDefault="00891AF0" w:rsidP="00891AF0">
      <w:pPr>
        <w:spacing w:after="0" w:line="240" w:lineRule="auto"/>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 _____ /_____</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г. Якутск                                                                                               «____» ____________ 20__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 xml:space="preserve">Открытое акционерное общество "Якутская </w:t>
      </w:r>
      <w:proofErr w:type="spellStart"/>
      <w:r w:rsidRPr="00891AF0">
        <w:rPr>
          <w:rFonts w:ascii="Times New Roman" w:eastAsia="Times New Roman" w:hAnsi="Times New Roman" w:cs="Times New Roman"/>
          <w:lang w:eastAsia="ru-RU"/>
        </w:rPr>
        <w:t>топливно</w:t>
      </w:r>
      <w:proofErr w:type="spellEnd"/>
      <w:r w:rsidRPr="00891AF0">
        <w:rPr>
          <w:rFonts w:ascii="Times New Roman" w:eastAsia="Times New Roman" w:hAnsi="Times New Roman" w:cs="Times New Roman"/>
          <w:lang w:eastAsia="ru-RU"/>
        </w:rPr>
        <w:t xml:space="preserve"> – энергетическая компания", именуемое в дальнейшем "Покупатель", в лице Генерального директора Юсупова </w:t>
      </w:r>
      <w:proofErr w:type="spellStart"/>
      <w:r w:rsidRPr="00891AF0">
        <w:rPr>
          <w:rFonts w:ascii="Times New Roman" w:eastAsia="Times New Roman" w:hAnsi="Times New Roman" w:cs="Times New Roman"/>
          <w:lang w:eastAsia="ru-RU"/>
        </w:rPr>
        <w:t>Заирбека</w:t>
      </w:r>
      <w:proofErr w:type="spellEnd"/>
      <w:r w:rsidRPr="00891AF0">
        <w:rPr>
          <w:rFonts w:ascii="Times New Roman" w:eastAsia="Times New Roman" w:hAnsi="Times New Roman" w:cs="Times New Roman"/>
          <w:lang w:eastAsia="ru-RU"/>
        </w:rPr>
        <w:t xml:space="preserve"> </w:t>
      </w:r>
      <w:proofErr w:type="spellStart"/>
      <w:r w:rsidRPr="00891AF0">
        <w:rPr>
          <w:rFonts w:ascii="Times New Roman" w:eastAsia="Times New Roman" w:hAnsi="Times New Roman" w:cs="Times New Roman"/>
          <w:lang w:eastAsia="ru-RU"/>
        </w:rPr>
        <w:t>Камильевича</w:t>
      </w:r>
      <w:proofErr w:type="spellEnd"/>
      <w:r w:rsidRPr="00891AF0">
        <w:rPr>
          <w:rFonts w:ascii="Times New Roman" w:eastAsia="Times New Roman" w:hAnsi="Times New Roman" w:cs="Times New Roman"/>
          <w:lang w:eastAsia="ru-RU"/>
        </w:rPr>
        <w:t>, действующего на основании Устава, с одной стороны, и  __________________________"Поставщик", в ______________________действующего на основании Устава, с другой стороны, вместе именуемые "Стороны", заключили настоящий Договор (именуемый в дальнейшем "Договор") о нижеследующем:</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 Предмет Договора</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 xml:space="preserve">1.1. </w:t>
      </w:r>
      <w:r w:rsidRPr="00891AF0">
        <w:rPr>
          <w:rFonts w:ascii="Times New Roman" w:eastAsia="Times New Roman" w:hAnsi="Times New Roman" w:cs="Times New Roman"/>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Calibri" w:hAnsi="Times New Roman" w:cs="Times New Roman"/>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891AF0">
        <w:rPr>
          <w:rFonts w:ascii="Times New Roman" w:eastAsia="Calibri" w:hAnsi="Times New Roman" w:cs="Times New Roman"/>
        </w:rPr>
        <w:t>Ростехнадзора</w:t>
      </w:r>
      <w:proofErr w:type="spellEnd"/>
      <w:r w:rsidRPr="00891AF0">
        <w:rPr>
          <w:rFonts w:ascii="Times New Roman" w:eastAsia="Calibri" w:hAnsi="Times New Roman" w:cs="Times New Roman"/>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891AF0">
        <w:rPr>
          <w:rFonts w:ascii="Times New Roman" w:eastAsia="Calibri" w:hAnsi="Times New Roman" w:cs="Times New Roman"/>
        </w:rPr>
        <w:t>ств Ст</w:t>
      </w:r>
      <w:proofErr w:type="gramEnd"/>
      <w:r w:rsidRPr="00891AF0">
        <w:rPr>
          <w:rFonts w:ascii="Times New Roman" w:eastAsia="Calibri" w:hAnsi="Times New Roman" w:cs="Times New Roman"/>
        </w:rPr>
        <w:t>орон по настоящему Договору, должны содержать следующие обязательные реквизиты:</w:t>
      </w:r>
    </w:p>
    <w:p w:rsidR="00891AF0" w:rsidRPr="00891AF0" w:rsidRDefault="00891AF0" w:rsidP="00891AF0">
      <w:pPr>
        <w:spacing w:after="0" w:line="240" w:lineRule="auto"/>
        <w:ind w:left="720"/>
        <w:rPr>
          <w:rFonts w:ascii="Times New Roman" w:eastAsia="Calibri" w:hAnsi="Times New Roman" w:cs="Times New Roman"/>
        </w:rPr>
      </w:pPr>
      <w:r w:rsidRPr="00891AF0">
        <w:rPr>
          <w:rFonts w:ascii="Times New Roman" w:eastAsia="Calibri" w:hAnsi="Times New Roman" w:cs="Times New Roman"/>
        </w:rPr>
        <w:t>- ссылку на договор, по которому поставляется товар;</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1.3. Поставляемый по настоящему Договору Товар не заложен, не арестован и свободен от любых прав третьих лиц.</w:t>
      </w:r>
    </w:p>
    <w:p w:rsidR="00891AF0" w:rsidRPr="00891AF0" w:rsidRDefault="00891AF0" w:rsidP="00891AF0">
      <w:pPr>
        <w:spacing w:after="0" w:line="240" w:lineRule="auto"/>
        <w:jc w:val="both"/>
        <w:rPr>
          <w:rFonts w:ascii="Times New Roman" w:eastAsia="Times New Roman" w:hAnsi="Times New Roman" w:cs="Times New Roman"/>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2. Порядок поставки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2.1. Поставщик осуществляет поставку только после двустороннего подписания Спецификаций.</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2.2. Срок поставки Товара указывается Сторонами в Спецификации, являющейся приложением к настоящему договору.</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891AF0" w:rsidRPr="00891AF0" w:rsidRDefault="00891AF0" w:rsidP="00891AF0">
      <w:pPr>
        <w:spacing w:after="0" w:line="240" w:lineRule="auto"/>
        <w:jc w:val="both"/>
        <w:rPr>
          <w:rFonts w:ascii="Times New Roman" w:eastAsia="Times New Roman" w:hAnsi="Times New Roman" w:cs="Times New Roman"/>
          <w:b/>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3. Права и обязанности сторон</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891AF0">
        <w:rPr>
          <w:rFonts w:ascii="Times New Roman" w:eastAsia="Times New Roman" w:hAnsi="Times New Roman" w:cs="Times New Roman"/>
          <w:lang w:eastAsia="ru-RU"/>
        </w:rPr>
        <w:t>или в случае срыва срока поставки. В случае</w:t>
      </w:r>
      <w:proofErr w:type="gramStart"/>
      <w:r w:rsidRPr="00891AF0">
        <w:rPr>
          <w:rFonts w:ascii="Times New Roman" w:eastAsia="Times New Roman" w:hAnsi="Times New Roman" w:cs="Times New Roman"/>
          <w:lang w:eastAsia="ru-RU"/>
        </w:rPr>
        <w:t>,</w:t>
      </w:r>
      <w:proofErr w:type="gramEnd"/>
      <w:r w:rsidRPr="00891AF0">
        <w:rPr>
          <w:rFonts w:ascii="Times New Roman" w:eastAsia="Times New Roman" w:hAnsi="Times New Roman" w:cs="Times New Roman"/>
          <w:color w:val="000000"/>
          <w:lang w:eastAsia="ru-RU"/>
        </w:rPr>
        <w:t xml:space="preserve"> если Товар был уже оплачен полностью или частично, потребовать возврата уплаченной денежной суммы в полном объеме.</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w:t>
      </w:r>
      <w:r w:rsidRPr="00891AF0">
        <w:rPr>
          <w:rFonts w:ascii="Times New Roman" w:eastAsia="Calibri" w:hAnsi="Times New Roman" w:cs="Times New Roman"/>
        </w:rPr>
        <w:lastRenderedPageBreak/>
        <w:t>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3.9. В случае выявлении представителем Покупателя в результате инспектирования отклонения от согласованного графика: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3.9.1. Поставщик обязан в 2-х </w:t>
      </w:r>
      <w:proofErr w:type="spellStart"/>
      <w:r w:rsidRPr="00891AF0">
        <w:rPr>
          <w:rFonts w:ascii="Times New Roman" w:eastAsia="Calibri" w:hAnsi="Times New Roman" w:cs="Times New Roman"/>
        </w:rPr>
        <w:t>дневный</w:t>
      </w:r>
      <w:proofErr w:type="spellEnd"/>
      <w:r w:rsidRPr="00891AF0">
        <w:rPr>
          <w:rFonts w:ascii="Times New Roman" w:eastAsia="Calibri" w:hAnsi="Times New Roman" w:cs="Times New Roman"/>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3.10. Поставщик обязуется производить необходимую маркировку отгружаемого Товара в соответствии с ГОСТ 14192-96 «Маркировка грузов».</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Times New Roman" w:hAnsi="Times New Roman" w:cs="Times New Roman"/>
          <w:lang w:eastAsia="ru-RU"/>
        </w:rPr>
        <w:t xml:space="preserve">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4. Цена договора и порядок расчетов</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4.4. Окончательный расчет производится в течение 10 банковских дней после приемки Товара, если иное не оговорено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4.5. После получения Поставщиком предоплаты цена Товара становится неизменной и дальнейшему изменению не подлежит.</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4.6. До момента оплаты Поставщик обязуется согласовать стоимость транспортных расходов с Покупателем.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4.7. Моментом исполнения обязанности  Покупателя по оплате является дата списания денежных сре</w:t>
      </w:r>
      <w:proofErr w:type="gramStart"/>
      <w:r w:rsidRPr="00891AF0">
        <w:rPr>
          <w:rFonts w:ascii="Times New Roman" w:eastAsia="Times New Roman" w:hAnsi="Times New Roman" w:cs="Times New Roman"/>
          <w:color w:val="000000"/>
          <w:lang w:eastAsia="ru-RU"/>
        </w:rPr>
        <w:t>дств с р</w:t>
      </w:r>
      <w:proofErr w:type="gramEnd"/>
      <w:r w:rsidRPr="00891AF0">
        <w:rPr>
          <w:rFonts w:ascii="Times New Roman" w:eastAsia="Times New Roman" w:hAnsi="Times New Roman" w:cs="Times New Roman"/>
          <w:color w:val="000000"/>
          <w:lang w:eastAsia="ru-RU"/>
        </w:rPr>
        <w:t>асчетного счета Покупателя.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5. Приемка товара по количеству и качеству</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 xml:space="preserve">5.1. Приёмка Товара </w:t>
      </w:r>
      <w:r w:rsidRPr="00891AF0">
        <w:rPr>
          <w:rFonts w:ascii="Times New Roman" w:eastAsia="Times New Roman" w:hAnsi="Times New Roman" w:cs="Times New Roman"/>
          <w:color w:val="000000"/>
          <w:sz w:val="24"/>
          <w:szCs w:val="24"/>
          <w:lang w:eastAsia="ru-RU"/>
        </w:rPr>
        <w:t xml:space="preserve">по количеству </w:t>
      </w:r>
      <w:r w:rsidRPr="00891AF0">
        <w:rPr>
          <w:rFonts w:ascii="Times New Roman" w:eastAsia="Times New Roman" w:hAnsi="Times New Roman" w:cs="Times New Roman"/>
          <w:sz w:val="24"/>
          <w:szCs w:val="24"/>
          <w:lang w:eastAsia="ru-RU"/>
        </w:rPr>
        <w:t>производится согласно инструкции № П-6, утвержденной постановлением Госарбитража при Совете Министров СССР от 15.06.1965 г.</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5.2. Приёмка Товара по качеству производится согласно инструкции № П-7, утвержденной постановлением Госарбитража при Совете Министров СССР от 25.04.1966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5.3.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 xml:space="preserve">6. Гарантии качества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6.1. На поставляемый Товар устанавливается гарантийный срок  12  месяцев </w:t>
      </w:r>
      <w:proofErr w:type="gramStart"/>
      <w:r w:rsidRPr="00891AF0">
        <w:rPr>
          <w:rFonts w:ascii="Times New Roman" w:eastAsia="Times New Roman" w:hAnsi="Times New Roman" w:cs="Times New Roman"/>
          <w:color w:val="000000"/>
          <w:lang w:eastAsia="ru-RU"/>
        </w:rPr>
        <w:t>с даты окончания</w:t>
      </w:r>
      <w:proofErr w:type="gramEnd"/>
      <w:r w:rsidRPr="00891AF0">
        <w:rPr>
          <w:rFonts w:ascii="Times New Roman" w:eastAsia="Times New Roman" w:hAnsi="Times New Roman" w:cs="Times New Roman"/>
          <w:color w:val="000000"/>
          <w:lang w:eastAsia="ru-RU"/>
        </w:rPr>
        <w:t xml:space="preserve"> приемки, если больший срок не установлен законами, подзаконными актами, ГОСТ и другими нормативными документами.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6.3. </w:t>
      </w:r>
      <w:proofErr w:type="gramStart"/>
      <w:r w:rsidRPr="00891AF0">
        <w:rPr>
          <w:rFonts w:ascii="Times New Roman" w:eastAsia="Times New Roman" w:hAnsi="Times New Roman" w:cs="Times New Roman"/>
          <w:color w:val="000000"/>
          <w:lang w:eastAsia="ru-RU"/>
        </w:rPr>
        <w:t>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7. Ответственность сторон</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7</w:t>
      </w:r>
      <w:r w:rsidRPr="00891AF0">
        <w:rPr>
          <w:rFonts w:ascii="Times New Roman" w:eastAsia="Times New Roman" w:hAnsi="Times New Roman" w:cs="Times New Roman"/>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lastRenderedPageBreak/>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8. Порядок разрешения споров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8.2. В случае не достижения согласия, споры и разногласия передаются на рассмотрение  Арбитражного суда Республики Саха (Якутия).</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9. Дополнительные условия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9.5. При отсутствии такого сообщения все заявления и </w:t>
      </w:r>
      <w:proofErr w:type="gramStart"/>
      <w:r w:rsidRPr="00891AF0">
        <w:rPr>
          <w:rFonts w:ascii="Times New Roman" w:eastAsia="Times New Roman" w:hAnsi="Times New Roman" w:cs="Times New Roman"/>
          <w:color w:val="000000"/>
          <w:lang w:eastAsia="ru-RU"/>
        </w:rPr>
        <w:t>уведомления, отправленные по последнему известному месту нахождения Стороны по Договору считаются</w:t>
      </w:r>
      <w:proofErr w:type="gramEnd"/>
      <w:r w:rsidRPr="00891AF0">
        <w:rPr>
          <w:rFonts w:ascii="Times New Roman" w:eastAsia="Times New Roman" w:hAnsi="Times New Roman" w:cs="Times New Roman"/>
          <w:color w:val="000000"/>
          <w:lang w:eastAsia="ru-RU"/>
        </w:rPr>
        <w:t xml:space="preserve"> доставленными, хотя бы адресат по этому адресу  более не находится.</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10. Адреса и банковские реквизиты сторон</w:t>
      </w:r>
      <w:r w:rsidRPr="00891AF0">
        <w:rPr>
          <w:rFonts w:ascii="Times New Roman" w:eastAsia="Times New Roman" w:hAnsi="Times New Roman" w:cs="Times New Roman"/>
          <w:color w:val="000000"/>
          <w:lang w:eastAsia="ru-RU"/>
        </w:rPr>
        <w:t xml:space="preserve"> </w:t>
      </w:r>
    </w:p>
    <w:tbl>
      <w:tblPr>
        <w:tblW w:w="0" w:type="auto"/>
        <w:tblLook w:val="01E0" w:firstRow="1" w:lastRow="1" w:firstColumn="1" w:lastColumn="1" w:noHBand="0" w:noVBand="0"/>
      </w:tblPr>
      <w:tblGrid>
        <w:gridCol w:w="4916"/>
        <w:gridCol w:w="4916"/>
      </w:tblGrid>
      <w:tr w:rsidR="00891AF0" w:rsidRPr="00891AF0" w:rsidTr="00F17AC3">
        <w:tc>
          <w:tcPr>
            <w:tcW w:w="4916" w:type="dxa"/>
          </w:tcPr>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Покупатель</w:t>
            </w:r>
          </w:p>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ОАО «Якутская </w:t>
            </w:r>
            <w:proofErr w:type="spellStart"/>
            <w:r w:rsidRPr="00891AF0">
              <w:rPr>
                <w:rFonts w:ascii="Times New Roman" w:eastAsia="Times New Roman" w:hAnsi="Times New Roman" w:cs="Times New Roman"/>
                <w:b/>
                <w:lang w:eastAsia="ru-RU"/>
              </w:rPr>
              <w:t>топливно</w:t>
            </w:r>
            <w:proofErr w:type="spellEnd"/>
            <w:r w:rsidRPr="00891AF0">
              <w:rPr>
                <w:rFonts w:ascii="Times New Roman" w:eastAsia="Times New Roman" w:hAnsi="Times New Roman" w:cs="Times New Roman"/>
                <w:b/>
                <w:lang w:eastAsia="ru-RU"/>
              </w:rPr>
              <w:t xml:space="preserve"> – энергетическая компания»</w:t>
            </w:r>
          </w:p>
          <w:p w:rsidR="00891AF0" w:rsidRPr="00891AF0" w:rsidRDefault="00891AF0" w:rsidP="00891AF0">
            <w:pPr>
              <w:spacing w:after="0" w:line="240" w:lineRule="auto"/>
              <w:jc w:val="center"/>
              <w:rPr>
                <w:rFonts w:ascii="Times New Roman" w:eastAsia="Times New Roman" w:hAnsi="Times New Roman" w:cs="Times New Roman"/>
                <w:b/>
                <w:lang w:eastAsia="ru-RU"/>
              </w:rPr>
            </w:pPr>
          </w:p>
        </w:tc>
        <w:tc>
          <w:tcPr>
            <w:tcW w:w="4916" w:type="dxa"/>
          </w:tcPr>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Поставщик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p>
        </w:tc>
      </w:tr>
      <w:tr w:rsidR="00891AF0" w:rsidRPr="00891AF0" w:rsidTr="00F17AC3">
        <w:tc>
          <w:tcPr>
            <w:tcW w:w="4916" w:type="dxa"/>
          </w:tcPr>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Адрес местонахождения: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w:t>
            </w:r>
            <w:r w:rsidRPr="00891AF0">
              <w:rPr>
                <w:rFonts w:ascii="Times New Roman" w:eastAsia="Times New Roman" w:hAnsi="Times New Roman" w:cs="Times New Roman"/>
                <w:b/>
                <w:lang w:eastAsia="ru-RU"/>
              </w:rPr>
              <w:t xml:space="preserve"> </w:t>
            </w:r>
            <w:r w:rsidRPr="00891AF0">
              <w:rPr>
                <w:rFonts w:ascii="Times New Roman" w:eastAsia="Times New Roman" w:hAnsi="Times New Roman" w:cs="Times New Roman"/>
                <w:lang w:eastAsia="ru-RU"/>
              </w:rPr>
              <w:t xml:space="preserve">678214, Республика Саха (Якутия), Вилюйский улус, поселок </w:t>
            </w:r>
            <w:proofErr w:type="spellStart"/>
            <w:r w:rsidRPr="00891AF0">
              <w:rPr>
                <w:rFonts w:ascii="Times New Roman" w:eastAsia="Times New Roman" w:hAnsi="Times New Roman" w:cs="Times New Roman"/>
                <w:lang w:eastAsia="ru-RU"/>
              </w:rPr>
              <w:t>Кысыл</w:t>
            </w:r>
            <w:proofErr w:type="spellEnd"/>
            <w:r w:rsidRPr="00891AF0">
              <w:rPr>
                <w:rFonts w:ascii="Times New Roman" w:eastAsia="Times New Roman" w:hAnsi="Times New Roman" w:cs="Times New Roman"/>
                <w:lang w:eastAsia="ru-RU"/>
              </w:rPr>
              <w:t>-Сыр, улица Ленина, дом 4</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Почтовый адрес:</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 677015, Республика Саха (Якутия), город Якутск, улица Петра Алексеева, 76.</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lang w:eastAsia="ru-RU"/>
              </w:rPr>
              <w:t xml:space="preserve"> (4112) 401-401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Банковские реквизиты:</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lang w:eastAsia="ru-RU"/>
              </w:rPr>
              <w:t xml:space="preserve"> </w:t>
            </w:r>
            <w:r w:rsidRPr="00891AF0">
              <w:rPr>
                <w:rFonts w:ascii="Times New Roman" w:eastAsia="Times New Roman" w:hAnsi="Times New Roman" w:cs="Times New Roman"/>
                <w:b/>
                <w:lang w:eastAsia="ru-RU"/>
              </w:rPr>
              <w:t>1435032049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 144950001</w:t>
            </w:r>
          </w:p>
          <w:p w:rsidR="00891AF0" w:rsidRPr="00891AF0" w:rsidRDefault="00891AF0" w:rsidP="00891AF0">
            <w:pPr>
              <w:spacing w:after="0" w:line="240" w:lineRule="auto"/>
              <w:jc w:val="both"/>
              <w:rPr>
                <w:rFonts w:ascii="Times New Roman" w:eastAsia="Times New Roman" w:hAnsi="Times New Roman" w:cs="Times New Roman"/>
                <w:b/>
                <w:lang w:eastAsia="ru-RU"/>
              </w:rPr>
            </w:pPr>
            <w:proofErr w:type="gramStart"/>
            <w:r w:rsidRPr="00891AF0">
              <w:rPr>
                <w:rFonts w:ascii="Times New Roman" w:eastAsia="Times New Roman" w:hAnsi="Times New Roman" w:cs="Times New Roman"/>
                <w:b/>
                <w:lang w:eastAsia="ru-RU"/>
              </w:rPr>
              <w:t>р</w:t>
            </w:r>
            <w:proofErr w:type="gramEnd"/>
            <w:r w:rsidRPr="00891AF0">
              <w:rPr>
                <w:rFonts w:ascii="Times New Roman" w:eastAsia="Times New Roman" w:hAnsi="Times New Roman" w:cs="Times New Roman"/>
                <w:b/>
                <w:lang w:eastAsia="ru-RU"/>
              </w:rPr>
              <w:t>/счёт 40702810600060000482</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в филиале Якутском ОАО «Собинбанк»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г. Якутск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к/с 30101810500000000729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БИК   049805729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ОКПО  00153815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Генеральный директор</w:t>
            </w: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_________________ З.К. Юсупов</w:t>
            </w:r>
          </w:p>
        </w:tc>
        <w:tc>
          <w:tcPr>
            <w:tcW w:w="4916" w:type="dxa"/>
          </w:tcPr>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Адрес местонахождения:  </w:t>
            </w:r>
          </w:p>
          <w:p w:rsidR="00891AF0" w:rsidRPr="00891AF0" w:rsidRDefault="00891AF0" w:rsidP="00891AF0">
            <w:pPr>
              <w:spacing w:after="0" w:line="240" w:lineRule="auto"/>
              <w:ind w:left="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left="329"/>
              <w:jc w:val="both"/>
              <w:rPr>
                <w:rFonts w:ascii="Times New Roman" w:eastAsia="Times New Roman" w:hAnsi="Times New Roman" w:cs="Times New Roman"/>
                <w:sz w:val="28"/>
                <w:szCs w:val="28"/>
                <w:lang w:eastAsia="ru-RU"/>
              </w:rPr>
            </w:pPr>
            <w:r w:rsidRPr="00891AF0">
              <w:rPr>
                <w:rFonts w:ascii="Times New Roman" w:eastAsia="Times New Roman" w:hAnsi="Times New Roman" w:cs="Times New Roman"/>
                <w:b/>
                <w:lang w:eastAsia="ru-RU"/>
              </w:rPr>
              <w:t xml:space="preserve">     Почтовый адрес:</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Банковские реквизиты: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Р</w:t>
            </w:r>
            <w:proofErr w:type="gramEnd"/>
            <w:r w:rsidRPr="00891AF0">
              <w:rPr>
                <w:rFonts w:ascii="Times New Roman" w:eastAsia="Times New Roman" w:hAnsi="Times New Roman" w:cs="Times New Roman"/>
                <w:lang w:eastAsia="ru-RU"/>
              </w:rPr>
              <w:t xml:space="preserve">/С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lang w:eastAsia="ru-RU"/>
              </w:rPr>
              <w:t>В.</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color w:val="808080"/>
                <w:lang w:eastAsia="ru-RU"/>
              </w:rPr>
              <w:t xml:space="preserve">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к/с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БИК</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ОКПО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bCs/>
                <w:sz w:val="24"/>
                <w:szCs w:val="24"/>
                <w:lang w:eastAsia="ru-RU"/>
              </w:rPr>
            </w:pPr>
            <w:r w:rsidRPr="00891AF0">
              <w:rPr>
                <w:rFonts w:ascii="Times New Roman" w:eastAsia="Times New Roman" w:hAnsi="Times New Roman" w:cs="Times New Roman"/>
                <w:b/>
                <w:bCs/>
                <w:sz w:val="24"/>
                <w:szCs w:val="24"/>
                <w:lang w:eastAsia="ru-RU"/>
              </w:rPr>
              <w:t>Директор</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_________________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tc>
      </w:tr>
    </w:tbl>
    <w:p w:rsidR="0040257A" w:rsidRPr="00C05F88" w:rsidRDefault="0040257A" w:rsidP="0040257A">
      <w:pPr>
        <w:spacing w:after="0" w:line="240" w:lineRule="auto"/>
        <w:rPr>
          <w:rFonts w:ascii="Times New Roman" w:eastAsia="Times New Roman" w:hAnsi="Times New Roman" w:cs="Times New Roman"/>
          <w:lang w:eastAsia="ru-RU"/>
        </w:rPr>
      </w:pPr>
      <w:r w:rsidRPr="00C05F88">
        <w:rPr>
          <w:rFonts w:ascii="Times New Roman" w:eastAsia="Times New Roman" w:hAnsi="Times New Roman" w:cs="Times New Roman"/>
          <w:lang w:eastAsia="ru-RU"/>
        </w:rPr>
        <w:tab/>
      </w:r>
      <w:r w:rsidRPr="00C05F88">
        <w:rPr>
          <w:rFonts w:ascii="Times New Roman" w:eastAsia="Times New Roman" w:hAnsi="Times New Roman" w:cs="Times New Roman"/>
          <w:lang w:eastAsia="ru-RU"/>
        </w:rPr>
        <w:tab/>
      </w:r>
      <w:r w:rsidRPr="00C05F88">
        <w:rPr>
          <w:rFonts w:ascii="Times New Roman" w:eastAsia="Times New Roman" w:hAnsi="Times New Roman" w:cs="Times New Roman"/>
          <w:lang w:eastAsia="ru-RU"/>
        </w:rPr>
        <w:tab/>
      </w:r>
    </w:p>
    <w:sectPr w:rsidR="0040257A" w:rsidRPr="00C05F88"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8213C"/>
    <w:rsid w:val="00191305"/>
    <w:rsid w:val="00257963"/>
    <w:rsid w:val="002766BC"/>
    <w:rsid w:val="002830B7"/>
    <w:rsid w:val="002D5005"/>
    <w:rsid w:val="003124B9"/>
    <w:rsid w:val="00345311"/>
    <w:rsid w:val="003C13A2"/>
    <w:rsid w:val="0040257A"/>
    <w:rsid w:val="00422924"/>
    <w:rsid w:val="00496C21"/>
    <w:rsid w:val="004D064F"/>
    <w:rsid w:val="004F2A43"/>
    <w:rsid w:val="00517E6E"/>
    <w:rsid w:val="00591546"/>
    <w:rsid w:val="00634F0E"/>
    <w:rsid w:val="00672C73"/>
    <w:rsid w:val="006D7760"/>
    <w:rsid w:val="00891AF0"/>
    <w:rsid w:val="008C09F9"/>
    <w:rsid w:val="0095541B"/>
    <w:rsid w:val="009968B9"/>
    <w:rsid w:val="00A45E36"/>
    <w:rsid w:val="00B44B0A"/>
    <w:rsid w:val="00B618EF"/>
    <w:rsid w:val="00B66453"/>
    <w:rsid w:val="00B955F0"/>
    <w:rsid w:val="00C05F88"/>
    <w:rsid w:val="00D226C2"/>
    <w:rsid w:val="00E87CF9"/>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etp.roseltorg.ru/trade/view/?id=COM10101200006" TargetMode="External"/><Relationship Id="rId17" Type="http://schemas.openxmlformats.org/officeDocument/2006/relationships/hyperlink" Target="http://www.zakupki.gov.ru" TargetMode="External"/><Relationship Id="rId2" Type="http://schemas.openxmlformats.org/officeDocument/2006/relationships/styles" Target="styles.xml"/><Relationship Id="rId16" Type="http://schemas.openxmlformats.org/officeDocument/2006/relationships/hyperlink" Target="http://www.b2b-center.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mailto:tender@yatec.ru" TargetMode="External"/><Relationship Id="rId10" Type="http://schemas.openxmlformats.org/officeDocument/2006/relationships/hyperlink" Target="mailto:legostaevVN@yate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legostaevVN@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20</Pages>
  <Words>10353</Words>
  <Characters>59014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3</cp:revision>
  <cp:lastPrinted>2012-10-12T05:34:00Z</cp:lastPrinted>
  <dcterms:created xsi:type="dcterms:W3CDTF">2013-03-15T01:17:00Z</dcterms:created>
  <dcterms:modified xsi:type="dcterms:W3CDTF">2013-03-15T01:33:00Z</dcterms:modified>
</cp:coreProperties>
</file>